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6738621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E27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7E2701">
        <w:rPr>
          <w:b/>
          <w:noProof/>
          <w:sz w:val="24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FE4" w:rsidRPr="00134FE4">
        <w:rPr>
          <w:b/>
          <w:i/>
          <w:noProof/>
          <w:sz w:val="28"/>
        </w:rPr>
        <w:t>S2-210</w:t>
      </w:r>
      <w:r w:rsidR="00492773">
        <w:rPr>
          <w:b/>
          <w:i/>
          <w:noProof/>
          <w:sz w:val="28"/>
        </w:rPr>
        <w:t>6127</w:t>
      </w:r>
      <w:bookmarkStart w:id="0" w:name="_GoBack"/>
      <w:bookmarkEnd w:id="0"/>
    </w:p>
    <w:p w14:paraId="3A7BAEE1" w14:textId="771B9293" w:rsidR="004E3939" w:rsidRPr="007E2701" w:rsidRDefault="00AE1B3E" w:rsidP="00AE1B3E">
      <w:pPr>
        <w:pStyle w:val="a3"/>
        <w:rPr>
          <w:bCs/>
          <w:sz w:val="22"/>
          <w:szCs w:val="22"/>
        </w:rPr>
      </w:pPr>
      <w:r w:rsidRPr="007E2701">
        <w:rPr>
          <w:bCs/>
          <w:sz w:val="24"/>
        </w:rPr>
        <w:t xml:space="preserve">e-meeting, </w:t>
      </w:r>
      <w:r w:rsidR="007E2701" w:rsidRPr="007E2701">
        <w:rPr>
          <w:bCs/>
          <w:sz w:val="24"/>
        </w:rPr>
        <w:t>16</w:t>
      </w:r>
      <w:r w:rsidRPr="007E2701">
        <w:rPr>
          <w:bCs/>
          <w:sz w:val="24"/>
        </w:rPr>
        <w:t>- 2</w:t>
      </w:r>
      <w:r w:rsidR="00134FE4">
        <w:rPr>
          <w:bCs/>
          <w:sz w:val="24"/>
        </w:rPr>
        <w:t>7</w:t>
      </w:r>
      <w:r w:rsidRPr="007E2701">
        <w:rPr>
          <w:bCs/>
          <w:sz w:val="24"/>
        </w:rPr>
        <w:t xml:space="preserve"> </w:t>
      </w:r>
      <w:r w:rsidR="007E2701" w:rsidRPr="007E2701">
        <w:rPr>
          <w:bCs/>
          <w:sz w:val="24"/>
        </w:rPr>
        <w:t>August</w:t>
      </w:r>
      <w:r w:rsidRPr="007E2701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EC5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1FEE" w:rsidRPr="00611F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11FEE">
        <w:rPr>
          <w:rFonts w:ascii="Arial" w:hAnsi="Arial" w:cs="Arial"/>
          <w:b/>
          <w:sz w:val="22"/>
          <w:szCs w:val="22"/>
        </w:rPr>
        <w:t xml:space="preserve"> </w:t>
      </w:r>
      <w:r w:rsidR="007E270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5231E" w:rsidRPr="0045231E">
        <w:rPr>
          <w:rFonts w:ascii="Arial" w:hAnsi="Arial" w:cs="Arial"/>
          <w:b/>
          <w:sz w:val="22"/>
          <w:szCs w:val="22"/>
        </w:rPr>
        <w:t>NSAC service and service operation</w:t>
      </w:r>
    </w:p>
    <w:p w14:paraId="06BA196E" w14:textId="0EEE44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 w:rsidRPr="0045231E">
        <w:rPr>
          <w:rFonts w:ascii="Arial" w:hAnsi="Arial" w:cs="Arial"/>
          <w:b/>
          <w:sz w:val="22"/>
          <w:szCs w:val="22"/>
        </w:rPr>
        <w:t>S2-2105257/ C4-213048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3"/>
    <w:bookmarkEnd w:id="4"/>
    <w:bookmarkEnd w:id="5"/>
    <w:p w14:paraId="1E9D3ED8" w14:textId="15545E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 w:hint="eastAsia"/>
          <w:b/>
          <w:bCs/>
          <w:sz w:val="22"/>
          <w:szCs w:val="22"/>
          <w:lang w:eastAsia="zh-CN"/>
        </w:rPr>
        <w:t>e</w:t>
      </w:r>
      <w:r w:rsidR="0045231E">
        <w:rPr>
          <w:rFonts w:ascii="Arial" w:hAnsi="Arial" w:cs="Arial"/>
          <w:b/>
          <w:bCs/>
          <w:sz w:val="22"/>
          <w:szCs w:val="22"/>
          <w:lang w:eastAsia="zh-CN"/>
        </w:rPr>
        <w:t>NS_Ph2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3C1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</w:t>
      </w:r>
      <w:r w:rsidR="007E2701">
        <w:rPr>
          <w:rFonts w:ascii="Arial" w:hAnsi="Arial" w:cs="Arial"/>
          <w:b/>
          <w:sz w:val="22"/>
          <w:szCs w:val="22"/>
        </w:rPr>
        <w:t>2</w:t>
      </w:r>
    </w:p>
    <w:p w14:paraId="2548326B" w14:textId="4F6557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E34F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Jinguo Zhu</w:t>
      </w:r>
    </w:p>
    <w:p w14:paraId="6C77601D" w14:textId="5A66604A" w:rsidR="0045231E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45231E" w:rsidRPr="00A634C3">
          <w:rPr>
            <w:rStyle w:val="af0"/>
            <w:rFonts w:ascii="Arial" w:hAnsi="Arial" w:cs="Arial"/>
            <w:b/>
            <w:bCs/>
            <w:sz w:val="22"/>
            <w:szCs w:val="22"/>
          </w:rPr>
          <w:t>zhu.jinguo@zte.com.cn</w:t>
        </w:r>
      </w:hyperlink>
    </w:p>
    <w:p w14:paraId="5C701869" w14:textId="18779B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0AEB5DD" w:rsidR="00B97703" w:rsidRPr="00B139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3BA3" w:rsidRPr="00B13952">
        <w:rPr>
          <w:rFonts w:ascii="Arial" w:hAnsi="Arial" w:cs="Arial"/>
          <w:b/>
          <w:sz w:val="22"/>
          <w:szCs w:val="22"/>
        </w:rPr>
        <w:t>TS23.501</w:t>
      </w:r>
      <w:r w:rsidR="00A83BA3" w:rsidRPr="00B13952">
        <w:rPr>
          <w:rFonts w:ascii="Arial" w:hAnsi="Arial" w:cs="Arial" w:hint="eastAsia"/>
          <w:b/>
          <w:sz w:val="22"/>
          <w:szCs w:val="22"/>
        </w:rPr>
        <w:t>CR</w:t>
      </w:r>
      <w:r w:rsidR="00A83BA3" w:rsidRPr="00B13952">
        <w:rPr>
          <w:rFonts w:ascii="Arial" w:hAnsi="Arial" w:cs="Arial"/>
          <w:b/>
          <w:sz w:val="22"/>
          <w:szCs w:val="22"/>
        </w:rPr>
        <w:t>#</w:t>
      </w:r>
      <w:r w:rsidR="00D01987" w:rsidRPr="00D01987">
        <w:rPr>
          <w:rFonts w:ascii="Arial" w:hAnsi="Arial" w:cs="Arial"/>
          <w:b/>
          <w:sz w:val="22"/>
          <w:szCs w:val="22"/>
        </w:rPr>
        <w:t>3066</w:t>
      </w:r>
      <w:r w:rsidR="00A83BA3" w:rsidRPr="00B13952">
        <w:rPr>
          <w:rFonts w:ascii="Arial" w:hAnsi="Arial" w:cs="Arial"/>
          <w:b/>
          <w:sz w:val="22"/>
          <w:szCs w:val="22"/>
        </w:rPr>
        <w:t>, TS23.502CR#2970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30050D5B" w14:textId="33982DE2" w:rsidR="008678AE" w:rsidRPr="002E750D" w:rsidRDefault="00D10FB8" w:rsidP="007C110C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SA</w:t>
      </w:r>
      <w:r w:rsidR="007C110C" w:rsidRPr="002E750D">
        <w:rPr>
          <w:rFonts w:ascii="Arial" w:hAnsi="Arial" w:cs="Arial"/>
          <w:lang w:eastAsia="zh-CN"/>
        </w:rPr>
        <w:t>2</w:t>
      </w:r>
      <w:r w:rsidR="007E2701" w:rsidRPr="002E750D">
        <w:rPr>
          <w:rFonts w:ascii="Arial" w:hAnsi="Arial" w:cs="Arial"/>
          <w:lang w:eastAsia="zh-CN"/>
        </w:rPr>
        <w:t xml:space="preserve"> thanks </w:t>
      </w:r>
      <w:r w:rsidR="0045231E" w:rsidRPr="002E750D">
        <w:rPr>
          <w:rFonts w:ascii="Arial" w:hAnsi="Arial" w:cs="Arial"/>
          <w:lang w:eastAsia="zh-CN"/>
        </w:rPr>
        <w:t xml:space="preserve">CT4 LS on NSAC service and service operation. SA2 </w:t>
      </w:r>
      <w:r w:rsidR="0045231E" w:rsidRPr="002E750D">
        <w:rPr>
          <w:rFonts w:ascii="Arial" w:hAnsi="Arial" w:cs="Arial" w:hint="eastAsia"/>
          <w:lang w:eastAsia="zh-CN"/>
        </w:rPr>
        <w:t>h</w:t>
      </w:r>
      <w:r w:rsidR="0045231E" w:rsidRPr="002E750D">
        <w:rPr>
          <w:rFonts w:ascii="Arial" w:hAnsi="Arial" w:cs="Arial"/>
          <w:lang w:eastAsia="zh-CN"/>
        </w:rPr>
        <w:t xml:space="preserve">as agreed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23.501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 w:hint="eastAsia"/>
          <w:lang w:eastAsia="zh-CN"/>
        </w:rPr>
        <w:t>CR#</w:t>
      </w:r>
      <w:r w:rsidR="0045231E" w:rsidRPr="002E750D">
        <w:rPr>
          <w:rFonts w:ascii="Arial" w:hAnsi="Arial" w:cs="Arial"/>
          <w:lang w:eastAsia="zh-CN"/>
        </w:rPr>
        <w:t xml:space="preserve">xxx and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23.502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/>
          <w:lang w:eastAsia="zh-CN"/>
        </w:rPr>
        <w:t>CR#xxx to update the name of service operation provided in NSACF. See the attachment</w:t>
      </w:r>
      <w:r w:rsidR="001C6826">
        <w:rPr>
          <w:rFonts w:ascii="Arial" w:hAnsi="Arial" w:cs="Arial"/>
          <w:lang w:eastAsia="zh-CN"/>
        </w:rPr>
        <w:t>s</w:t>
      </w:r>
    </w:p>
    <w:p w14:paraId="17AC4CB0" w14:textId="50BEF63E" w:rsidR="007E2FB6" w:rsidRPr="002E750D" w:rsidRDefault="0045231E" w:rsidP="000F6242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R</w:t>
      </w:r>
      <w:r w:rsidR="007C110C" w:rsidRPr="002E750D">
        <w:rPr>
          <w:rFonts w:ascii="Arial" w:hAnsi="Arial" w:cs="Arial"/>
          <w:lang w:eastAsia="zh-CN"/>
        </w:rPr>
        <w:t xml:space="preserve">egarding the questions from </w:t>
      </w:r>
      <w:r w:rsidRPr="002E750D">
        <w:rPr>
          <w:rFonts w:ascii="Arial" w:hAnsi="Arial" w:cs="Arial"/>
          <w:lang w:eastAsia="zh-CN"/>
        </w:rPr>
        <w:t>CT4</w:t>
      </w:r>
      <w:r w:rsidR="007C110C" w:rsidRPr="002E750D">
        <w:rPr>
          <w:rFonts w:ascii="Arial" w:hAnsi="Arial" w:cs="Arial"/>
          <w:lang w:eastAsia="zh-CN"/>
        </w:rPr>
        <w:t>, SA2 has the following answers:</w:t>
      </w:r>
    </w:p>
    <w:p w14:paraId="16A6B8A6" w14:textId="77777777" w:rsidR="0045231E" w:rsidRPr="00ED32B1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Q1: Whether the two separate services can be merged into one?</w:t>
      </w:r>
    </w:p>
    <w:p w14:paraId="36BA1748" w14:textId="0DD19082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These two separated services ha</w:t>
      </w:r>
      <w:r w:rsidR="00B13952">
        <w:rPr>
          <w:rFonts w:ascii="Arial" w:hAnsi="Arial" w:cs="Arial" w:hint="eastAsia"/>
          <w:lang w:eastAsia="zh-CN"/>
        </w:rPr>
        <w:t>v</w:t>
      </w:r>
      <w:r w:rsidR="00B1395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been merged into </w:t>
      </w:r>
      <w:r>
        <w:rPr>
          <w:rFonts w:ascii="Arial" w:hAnsi="Arial" w:cs="Arial" w:hint="eastAsia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Nnsacf_NSAC service</w:t>
      </w:r>
      <w:r w:rsidR="001C6826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.</w:t>
      </w:r>
    </w:p>
    <w:p w14:paraId="1C1BE898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07FBC21B" w14:textId="50121107" w:rsidR="0045231E" w:rsidRDefault="0045231E" w:rsidP="0045231E">
      <w:pPr>
        <w:rPr>
          <w:rFonts w:ascii="Arial" w:hAnsi="Arial" w:cs="Arial"/>
          <w:b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See the attachment.</w:t>
      </w:r>
    </w:p>
    <w:p w14:paraId="60524A4B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4FF910D4" w14:textId="198A837D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/>
        </w:rPr>
        <w:t>SA2 Answer: EA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 means Early Admission Control. SA2 has agreed </w:t>
      </w:r>
      <w:r w:rsidR="001C6826">
        <w:rPr>
          <w:rFonts w:ascii="Arial" w:hAnsi="Arial" w:cs="Arial"/>
          <w:lang w:eastAsia="zh-CN"/>
        </w:rPr>
        <w:t>23.502CR</w:t>
      </w:r>
      <w:r w:rsidR="00B13952">
        <w:rPr>
          <w:rFonts w:ascii="Arial" w:hAnsi="Arial" w:cs="Arial"/>
          <w:lang w:eastAsia="zh-CN"/>
        </w:rPr>
        <w:t>#2970 to correct the sentence.</w:t>
      </w:r>
    </w:p>
    <w:p w14:paraId="19E83CDD" w14:textId="1B77A6B7" w:rsidR="00DD0FC4" w:rsidRPr="00790899" w:rsidRDefault="00DD0FC4" w:rsidP="00DD0FC4">
      <w:pPr>
        <w:pStyle w:val="af1"/>
        <w:ind w:left="0"/>
        <w:rPr>
          <w:color w:val="000000" w:themeColor="text1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6DDE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31E">
        <w:rPr>
          <w:rFonts w:ascii="Arial" w:hAnsi="Arial" w:cs="Arial"/>
          <w:b/>
        </w:rPr>
        <w:t>CT4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84197C0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</w:t>
      </w:r>
      <w:r w:rsidR="00DD0FC4">
        <w:rPr>
          <w:rFonts w:ascii="Arial" w:hAnsi="Arial" w:cs="Arial"/>
          <w:bCs/>
          <w:color w:val="000000" w:themeColor="text1"/>
        </w:rPr>
        <w:t>2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kindly asks </w:t>
      </w:r>
      <w:r w:rsidR="0045231E">
        <w:rPr>
          <w:rFonts w:ascii="Arial" w:hAnsi="Arial" w:cs="Arial"/>
          <w:bCs/>
          <w:color w:val="000000" w:themeColor="text1"/>
        </w:rPr>
        <w:t>CT4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t</w:t>
      </w:r>
      <w:r w:rsidR="00DD0FC4">
        <w:rPr>
          <w:rFonts w:ascii="Arial" w:hAnsi="Arial" w:cs="Arial"/>
          <w:bCs/>
          <w:color w:val="000000" w:themeColor="text1"/>
        </w:rPr>
        <w:t>o take the</w:t>
      </w:r>
      <w:r w:rsidR="00DD0FC4" w:rsidRPr="00D10FB8">
        <w:rPr>
          <w:rFonts w:ascii="Arial" w:hAnsi="Arial" w:cs="Arial"/>
          <w:bCs/>
          <w:color w:val="000000" w:themeColor="text1"/>
        </w:rPr>
        <w:t xml:space="preserve"> </w:t>
      </w:r>
      <w:r w:rsidR="00DD0FC4">
        <w:rPr>
          <w:rFonts w:ascii="Arial" w:hAnsi="Arial" w:cs="Arial"/>
          <w:bCs/>
          <w:color w:val="000000" w:themeColor="text1"/>
        </w:rPr>
        <w:t>a</w:t>
      </w:r>
      <w:r w:rsidR="00D10FB8" w:rsidRPr="00D10FB8">
        <w:rPr>
          <w:rFonts w:ascii="Arial" w:hAnsi="Arial" w:cs="Arial"/>
          <w:bCs/>
          <w:color w:val="000000" w:themeColor="text1"/>
        </w:rPr>
        <w:t>nswer</w:t>
      </w:r>
      <w:r w:rsidR="00DD0FC4">
        <w:rPr>
          <w:rFonts w:ascii="Arial" w:hAnsi="Arial" w:cs="Arial"/>
          <w:bCs/>
          <w:color w:val="000000" w:themeColor="text1"/>
        </w:rPr>
        <w:t>s to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D0FC4">
        <w:rPr>
          <w:rFonts w:ascii="Arial" w:hAnsi="Arial" w:cs="Arial"/>
          <w:bCs/>
          <w:color w:val="000000" w:themeColor="text1"/>
        </w:rPr>
        <w:t xml:space="preserve"> into account.</w:t>
      </w:r>
    </w:p>
    <w:p w14:paraId="1518937F" w14:textId="138E146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D0FC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68C80" w14:textId="77777777" w:rsidR="00DD0FC4" w:rsidRPr="002F1940" w:rsidRDefault="00DD0FC4" w:rsidP="00DD0FC4">
      <w:r>
        <w:t xml:space="preserve">the upcoming SA2 meetings can be found in the </w:t>
      </w:r>
      <w:hyperlink r:id="rId10" w:anchor="/" w:history="1">
        <w:r>
          <w:rPr>
            <w:rStyle w:val="af0"/>
          </w:rPr>
          <w:t>SA2 Meetings calendar</w:t>
        </w:r>
      </w:hyperlink>
      <w:r>
        <w:t xml:space="preserve"> </w:t>
      </w:r>
    </w:p>
    <w:p w14:paraId="054FEDCB" w14:textId="2DA22C34" w:rsidR="006052AD" w:rsidRPr="002F1940" w:rsidRDefault="006052AD" w:rsidP="00DD0FC4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64D3E" w14:textId="77777777" w:rsidR="00715051" w:rsidRDefault="00715051">
      <w:pPr>
        <w:spacing w:after="0"/>
      </w:pPr>
      <w:r>
        <w:separator/>
      </w:r>
    </w:p>
  </w:endnote>
  <w:endnote w:type="continuationSeparator" w:id="0">
    <w:p w14:paraId="642F35B5" w14:textId="77777777" w:rsidR="00715051" w:rsidRDefault="00715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E5624" w14:textId="77777777" w:rsidR="00715051" w:rsidRDefault="00715051">
      <w:pPr>
        <w:spacing w:after="0"/>
      </w:pPr>
      <w:r>
        <w:separator/>
      </w:r>
    </w:p>
  </w:footnote>
  <w:footnote w:type="continuationSeparator" w:id="0">
    <w:p w14:paraId="59B827D6" w14:textId="77777777" w:rsidR="00715051" w:rsidRDefault="007150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10FD4"/>
    <w:multiLevelType w:val="hybridMultilevel"/>
    <w:tmpl w:val="CFF2E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34FE4"/>
    <w:rsid w:val="001553C4"/>
    <w:rsid w:val="00156DE5"/>
    <w:rsid w:val="00176DCD"/>
    <w:rsid w:val="0018012B"/>
    <w:rsid w:val="00193D2F"/>
    <w:rsid w:val="001C4B21"/>
    <w:rsid w:val="001C6826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4B42"/>
    <w:rsid w:val="002C7BFD"/>
    <w:rsid w:val="002D0647"/>
    <w:rsid w:val="002D3ADC"/>
    <w:rsid w:val="002D6D59"/>
    <w:rsid w:val="002E750D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5231E"/>
    <w:rsid w:val="004879F8"/>
    <w:rsid w:val="00492773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11FEE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D3A29"/>
    <w:rsid w:val="006E595A"/>
    <w:rsid w:val="00715051"/>
    <w:rsid w:val="007239DF"/>
    <w:rsid w:val="00725F60"/>
    <w:rsid w:val="00727AAF"/>
    <w:rsid w:val="007338C7"/>
    <w:rsid w:val="0073766B"/>
    <w:rsid w:val="00790899"/>
    <w:rsid w:val="00790AD3"/>
    <w:rsid w:val="007A5BE4"/>
    <w:rsid w:val="007A6F82"/>
    <w:rsid w:val="007B4569"/>
    <w:rsid w:val="007C110C"/>
    <w:rsid w:val="007C2885"/>
    <w:rsid w:val="007D71EE"/>
    <w:rsid w:val="007E2701"/>
    <w:rsid w:val="007E2FB6"/>
    <w:rsid w:val="007F3A8E"/>
    <w:rsid w:val="007F3D5D"/>
    <w:rsid w:val="007F405E"/>
    <w:rsid w:val="007F4F92"/>
    <w:rsid w:val="00804C69"/>
    <w:rsid w:val="00863713"/>
    <w:rsid w:val="008678AE"/>
    <w:rsid w:val="00876378"/>
    <w:rsid w:val="008A1890"/>
    <w:rsid w:val="008B2E19"/>
    <w:rsid w:val="008B4EBD"/>
    <w:rsid w:val="008C0EC3"/>
    <w:rsid w:val="008C3E60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83BA3"/>
    <w:rsid w:val="00AA62DB"/>
    <w:rsid w:val="00AB5461"/>
    <w:rsid w:val="00AC24F7"/>
    <w:rsid w:val="00AD3F0E"/>
    <w:rsid w:val="00AE1B3E"/>
    <w:rsid w:val="00AE4936"/>
    <w:rsid w:val="00B13952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BF49E4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E7ECB"/>
    <w:rsid w:val="00CF0F0E"/>
    <w:rsid w:val="00CF6087"/>
    <w:rsid w:val="00D001B0"/>
    <w:rsid w:val="00D01987"/>
    <w:rsid w:val="00D06222"/>
    <w:rsid w:val="00D10FB8"/>
    <w:rsid w:val="00D32612"/>
    <w:rsid w:val="00D82EFC"/>
    <w:rsid w:val="00D8586D"/>
    <w:rsid w:val="00D91276"/>
    <w:rsid w:val="00DB6EA0"/>
    <w:rsid w:val="00DD0FC4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667CF"/>
    <w:rsid w:val="00F7131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AE1B3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c"/>
    <w:semiHidden/>
    <w:rsid w:val="00AE1B3E"/>
    <w:pPr>
      <w:ind w:left="851"/>
    </w:pPr>
  </w:style>
  <w:style w:type="character" w:styleId="ad">
    <w:name w:val="footnote reference"/>
    <w:basedOn w:val="a0"/>
    <w:semiHidden/>
    <w:rsid w:val="00AE1B3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AE1B3E"/>
    <w:rPr>
      <w:b/>
    </w:rPr>
  </w:style>
  <w:style w:type="paragraph" w:customStyle="1" w:styleId="TAC">
    <w:name w:val="TAC"/>
    <w:basedOn w:val="TAL"/>
    <w:link w:val="TACChar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c">
    <w:name w:val="List Number"/>
    <w:basedOn w:val="a7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link w:val="TALChar"/>
    <w:qFormat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7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7">
    <w:name w:val="List"/>
    <w:basedOn w:val="a"/>
    <w:semiHidden/>
    <w:rsid w:val="00AE1B3E"/>
    <w:pPr>
      <w:ind w:left="568" w:hanging="284"/>
    </w:pPr>
  </w:style>
  <w:style w:type="paragraph" w:styleId="af">
    <w:name w:val="List Bullet"/>
    <w:basedOn w:val="a7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</w:style>
  <w:style w:type="character" w:customStyle="1" w:styleId="NOZchn">
    <w:name w:val="NO Zchn"/>
    <w:link w:val="NO"/>
    <w:qFormat/>
    <w:rsid w:val="008C0EC3"/>
  </w:style>
  <w:style w:type="paragraph" w:styleId="af1">
    <w:name w:val="List Paragraph"/>
    <w:basedOn w:val="a"/>
    <w:uiPriority w:val="34"/>
    <w:qFormat/>
    <w:rsid w:val="00B867CC"/>
    <w:pPr>
      <w:ind w:left="720"/>
      <w:contextualSpacing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E595A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6E595A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hAnsi="Arial"/>
      <w:sz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E2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5EE02-7A07-4F9A-9180-C7CE4E7A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ZTE03</cp:lastModifiedBy>
  <cp:revision>2</cp:revision>
  <cp:lastPrinted>2002-04-23T07:10:00Z</cp:lastPrinted>
  <dcterms:created xsi:type="dcterms:W3CDTF">2021-08-19T11:19:00Z</dcterms:created>
  <dcterms:modified xsi:type="dcterms:W3CDTF">2021-08-19T11:19:00Z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